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E2" w:rsidRPr="007806E2" w:rsidRDefault="007806E2" w:rsidP="007806E2">
      <w:pPr>
        <w:rPr>
          <w:b/>
          <w:color w:val="000000" w:themeColor="text1"/>
          <w:sz w:val="40"/>
          <w:szCs w:val="40"/>
        </w:rPr>
      </w:pPr>
      <w:r w:rsidRPr="007806E2">
        <w:rPr>
          <w:b/>
          <w:color w:val="000000" w:themeColor="text1"/>
          <w:sz w:val="40"/>
          <w:szCs w:val="40"/>
          <w:highlight w:val="red"/>
        </w:rPr>
        <w:t>Apex Placement consultancy</w:t>
      </w:r>
      <w:proofErr w:type="gramStart"/>
      <w:r w:rsidRPr="007806E2">
        <w:rPr>
          <w:b/>
          <w:color w:val="000000" w:themeColor="text1"/>
          <w:sz w:val="40"/>
          <w:szCs w:val="40"/>
          <w:highlight w:val="red"/>
        </w:rPr>
        <w:t>..</w:t>
      </w:r>
      <w:proofErr w:type="gramEnd"/>
    </w:p>
    <w:p w:rsidR="00F55EF7" w:rsidRPr="007652D6" w:rsidRDefault="00F55EF7" w:rsidP="00F55EF7">
      <w:pPr>
        <w:rPr>
          <w:b/>
          <w:sz w:val="40"/>
          <w:szCs w:val="40"/>
        </w:rPr>
      </w:pPr>
      <w:r w:rsidRPr="007652D6">
        <w:rPr>
          <w:b/>
          <w:sz w:val="40"/>
          <w:szCs w:val="40"/>
        </w:rPr>
        <w:t>Healthcare / Medical Companies</w:t>
      </w:r>
    </w:p>
    <w:p w:rsidR="00F55EF7" w:rsidRDefault="00F55EF7" w:rsidP="00F55EF7"/>
    <w:p w:rsidR="00F55EF7" w:rsidRDefault="00F55EF7" w:rsidP="00F55EF7">
      <w:r>
        <w:t>A</w:t>
      </w:r>
    </w:p>
    <w:p w:rsidR="00F55EF7" w:rsidRDefault="00F55EF7" w:rsidP="00F55EF7">
      <w:r>
        <w:t>ADS Diagnostic Ltd.</w:t>
      </w:r>
    </w:p>
    <w:p w:rsidR="00F55EF7" w:rsidRDefault="00F55EF7" w:rsidP="00F55EF7">
      <w:proofErr w:type="spellStart"/>
      <w:r>
        <w:t>Amrutanjan</w:t>
      </w:r>
      <w:proofErr w:type="spellEnd"/>
      <w:r>
        <w:t xml:space="preserve"> Health Care Ltd.</w:t>
      </w:r>
    </w:p>
    <w:p w:rsidR="00F55EF7" w:rsidRDefault="00F55EF7" w:rsidP="00F55EF7">
      <w:r>
        <w:t>B</w:t>
      </w:r>
    </w:p>
    <w:p w:rsidR="00F55EF7" w:rsidRDefault="00F55EF7" w:rsidP="00F55EF7">
      <w:r>
        <w:t xml:space="preserve">Birla Pacific </w:t>
      </w:r>
      <w:proofErr w:type="spellStart"/>
      <w:r>
        <w:t>Medspa</w:t>
      </w:r>
      <w:proofErr w:type="spellEnd"/>
      <w:r>
        <w:t xml:space="preserve"> Ltd.</w:t>
      </w:r>
    </w:p>
    <w:p w:rsidR="00F55EF7" w:rsidRDefault="00F55EF7" w:rsidP="00F55EF7">
      <w:r>
        <w:t>C</w:t>
      </w:r>
    </w:p>
    <w:p w:rsidR="00F55EF7" w:rsidRDefault="00F55EF7" w:rsidP="00F55EF7">
      <w:r>
        <w:t>CDR Health Care Ltd.</w:t>
      </w:r>
    </w:p>
    <w:p w:rsidR="00F55EF7" w:rsidRDefault="00F55EF7" w:rsidP="00F55EF7">
      <w:proofErr w:type="spellStart"/>
      <w:r>
        <w:t>Cadila</w:t>
      </w:r>
      <w:proofErr w:type="spellEnd"/>
      <w:r>
        <w:t xml:space="preserve"> Healthcare Limited</w:t>
      </w:r>
    </w:p>
    <w:p w:rsidR="00F55EF7" w:rsidRDefault="00F55EF7" w:rsidP="00F55EF7">
      <w:r>
        <w:t>Core Healthcare Ltd.</w:t>
      </w:r>
    </w:p>
    <w:p w:rsidR="00F55EF7" w:rsidRDefault="00F55EF7" w:rsidP="00F55EF7">
      <w:r>
        <w:t>D</w:t>
      </w:r>
    </w:p>
    <w:p w:rsidR="00F55EF7" w:rsidRDefault="00F55EF7" w:rsidP="00F55EF7">
      <w:r>
        <w:t>Dolphin Hotels Ltd.</w:t>
      </w:r>
    </w:p>
    <w:p w:rsidR="00F55EF7" w:rsidRDefault="00F55EF7" w:rsidP="00F55EF7">
      <w:r>
        <w:t>Dolphin Medical Services Ltd</w:t>
      </w:r>
    </w:p>
    <w:p w:rsidR="00F55EF7" w:rsidRDefault="00F55EF7" w:rsidP="00F55EF7">
      <w:r>
        <w:t>E</w:t>
      </w:r>
    </w:p>
    <w:p w:rsidR="00F55EF7" w:rsidRDefault="00F55EF7" w:rsidP="00F55EF7">
      <w:r>
        <w:t>Elder Health Care Ltd</w:t>
      </w:r>
    </w:p>
    <w:p w:rsidR="00F55EF7" w:rsidRDefault="00F55EF7" w:rsidP="00F55EF7">
      <w:r>
        <w:t>F</w:t>
      </w:r>
    </w:p>
    <w:p w:rsidR="00F55EF7" w:rsidRDefault="00F55EF7" w:rsidP="00F55EF7">
      <w:r>
        <w:t>Fortis Healthcare Ltd</w:t>
      </w:r>
    </w:p>
    <w:p w:rsidR="00F55EF7" w:rsidRDefault="00F55EF7" w:rsidP="00F55EF7">
      <w:r>
        <w:t>G</w:t>
      </w:r>
    </w:p>
    <w:p w:rsidR="00F55EF7" w:rsidRDefault="00F55EF7" w:rsidP="00F55EF7">
      <w:r>
        <w:t>GlaxoSmithKline Consumer Healthcare Ltd</w:t>
      </w:r>
    </w:p>
    <w:p w:rsidR="00F55EF7" w:rsidRDefault="00F55EF7" w:rsidP="00F55EF7">
      <w:r>
        <w:t xml:space="preserve">Gujarat </w:t>
      </w:r>
      <w:proofErr w:type="spellStart"/>
      <w:r>
        <w:t>Meditech</w:t>
      </w:r>
      <w:proofErr w:type="spellEnd"/>
      <w:r>
        <w:t xml:space="preserve"> Ltd.</w:t>
      </w:r>
    </w:p>
    <w:p w:rsidR="00F55EF7" w:rsidRDefault="00F55EF7" w:rsidP="00F55EF7">
      <w:r>
        <w:t>H</w:t>
      </w:r>
    </w:p>
    <w:p w:rsidR="00F55EF7" w:rsidRDefault="00F55EF7" w:rsidP="00F55EF7">
      <w:proofErr w:type="spellStart"/>
      <w:r>
        <w:t>Healthcaps</w:t>
      </w:r>
      <w:proofErr w:type="spellEnd"/>
      <w:r>
        <w:t xml:space="preserve"> India Ltd.</w:t>
      </w:r>
    </w:p>
    <w:p w:rsidR="00F55EF7" w:rsidRDefault="00F55EF7" w:rsidP="00F55EF7">
      <w:r>
        <w:lastRenderedPageBreak/>
        <w:t>I</w:t>
      </w:r>
    </w:p>
    <w:p w:rsidR="00F55EF7" w:rsidRDefault="00F55EF7" w:rsidP="00F55EF7">
      <w:proofErr w:type="spellStart"/>
      <w:proofErr w:type="gramStart"/>
      <w:r>
        <w:t>Indraprastha</w:t>
      </w:r>
      <w:proofErr w:type="spellEnd"/>
      <w:r>
        <w:t xml:space="preserve"> Medical </w:t>
      </w:r>
      <w:proofErr w:type="spellStart"/>
      <w:r>
        <w:t>Corpn</w:t>
      </w:r>
      <w:proofErr w:type="spellEnd"/>
      <w:r>
        <w:t>.</w:t>
      </w:r>
      <w:proofErr w:type="gramEnd"/>
      <w:r>
        <w:t xml:space="preserve"> Ltd</w:t>
      </w:r>
    </w:p>
    <w:p w:rsidR="00F55EF7" w:rsidRDefault="00F55EF7" w:rsidP="00F55EF7">
      <w:r>
        <w:t>K</w:t>
      </w:r>
    </w:p>
    <w:p w:rsidR="00F55EF7" w:rsidRDefault="00F55EF7" w:rsidP="00F55EF7">
      <w:proofErr w:type="gramStart"/>
      <w:r>
        <w:t xml:space="preserve">KMC </w:t>
      </w:r>
      <w:proofErr w:type="spellStart"/>
      <w:r>
        <w:t>Speciality</w:t>
      </w:r>
      <w:proofErr w:type="spellEnd"/>
      <w:r>
        <w:t xml:space="preserve"> Hospitals (India) Ltd.</w:t>
      </w:r>
      <w:proofErr w:type="gramEnd"/>
    </w:p>
    <w:p w:rsidR="00F55EF7" w:rsidRDefault="00F55EF7" w:rsidP="00F55EF7">
      <w:proofErr w:type="spellStart"/>
      <w:r>
        <w:t>Kovai</w:t>
      </w:r>
      <w:proofErr w:type="spellEnd"/>
      <w:r>
        <w:t xml:space="preserve"> Medical Center &amp; Hospital Ltd</w:t>
      </w:r>
    </w:p>
    <w:p w:rsidR="00F55EF7" w:rsidRDefault="00F55EF7" w:rsidP="00F55EF7">
      <w:r>
        <w:t>L</w:t>
      </w:r>
    </w:p>
    <w:p w:rsidR="00F55EF7" w:rsidRDefault="00F55EF7" w:rsidP="00F55EF7">
      <w:r>
        <w:t>Looks Health Services Ltd.</w:t>
      </w:r>
    </w:p>
    <w:p w:rsidR="00F55EF7" w:rsidRDefault="00F55EF7" w:rsidP="00F55EF7">
      <w:r>
        <w:t>M</w:t>
      </w:r>
    </w:p>
    <w:p w:rsidR="00F55EF7" w:rsidRDefault="00F55EF7" w:rsidP="00F55EF7">
      <w:proofErr w:type="spellStart"/>
      <w:r>
        <w:t>Monozyme</w:t>
      </w:r>
      <w:proofErr w:type="spellEnd"/>
      <w:r>
        <w:t xml:space="preserve"> India Ltd.</w:t>
      </w:r>
    </w:p>
    <w:p w:rsidR="00F55EF7" w:rsidRDefault="00F55EF7" w:rsidP="00F55EF7">
      <w:r>
        <w:t>O</w:t>
      </w:r>
    </w:p>
    <w:p w:rsidR="00F55EF7" w:rsidRDefault="00F55EF7" w:rsidP="00F55EF7">
      <w:r>
        <w:t>Oriental Remedies &amp; Herbals Ltd.</w:t>
      </w:r>
    </w:p>
    <w:p w:rsidR="00F55EF7" w:rsidRDefault="00F55EF7" w:rsidP="00F55EF7">
      <w:r>
        <w:t>P</w:t>
      </w:r>
    </w:p>
    <w:p w:rsidR="00F55EF7" w:rsidRDefault="00F55EF7" w:rsidP="00F55EF7">
      <w:proofErr w:type="spellStart"/>
      <w:r>
        <w:t>Piramal</w:t>
      </w:r>
      <w:proofErr w:type="spellEnd"/>
      <w:r>
        <w:t xml:space="preserve"> Healthcare Ltd</w:t>
      </w:r>
    </w:p>
    <w:p w:rsidR="00F55EF7" w:rsidRDefault="00F55EF7" w:rsidP="00F55EF7">
      <w:r>
        <w:t>Procter &amp; Gamble Hygiene and Health Care Limited</w:t>
      </w:r>
    </w:p>
    <w:p w:rsidR="00F55EF7" w:rsidRDefault="00F55EF7" w:rsidP="00F55EF7">
      <w:r>
        <w:t>R</w:t>
      </w:r>
    </w:p>
    <w:p w:rsidR="00F55EF7" w:rsidRDefault="00F55EF7" w:rsidP="00F55EF7">
      <w:proofErr w:type="spellStart"/>
      <w:r>
        <w:t>Raaj</w:t>
      </w:r>
      <w:proofErr w:type="spellEnd"/>
      <w:r>
        <w:t xml:space="preserve"> </w:t>
      </w:r>
      <w:proofErr w:type="spellStart"/>
      <w:r>
        <w:t>Medisafe</w:t>
      </w:r>
      <w:proofErr w:type="spellEnd"/>
      <w:r>
        <w:t xml:space="preserve"> India Ltd.</w:t>
      </w:r>
    </w:p>
    <w:p w:rsidR="00F55EF7" w:rsidRDefault="00F55EF7" w:rsidP="00F55EF7">
      <w:r>
        <w:t>Regency Hospital Ltd.</w:t>
      </w:r>
    </w:p>
    <w:p w:rsidR="00F55EF7" w:rsidRDefault="00F55EF7" w:rsidP="00F55EF7">
      <w:r>
        <w:t>S</w:t>
      </w:r>
    </w:p>
    <w:p w:rsidR="00F55EF7" w:rsidRDefault="00F55EF7" w:rsidP="00F55EF7">
      <w:proofErr w:type="gramStart"/>
      <w:r>
        <w:t>Safire Global Medicare Ltd.</w:t>
      </w:r>
      <w:proofErr w:type="gramEnd"/>
    </w:p>
    <w:p w:rsidR="00F55EF7" w:rsidRDefault="00F55EF7" w:rsidP="00F55EF7">
      <w:proofErr w:type="spellStart"/>
      <w:r>
        <w:t>Sangam</w:t>
      </w:r>
      <w:proofErr w:type="spellEnd"/>
      <w:r>
        <w:t xml:space="preserve"> Health Care Products Ltd</w:t>
      </w:r>
    </w:p>
    <w:p w:rsidR="00F55EF7" w:rsidRDefault="00F55EF7" w:rsidP="00F55EF7">
      <w:proofErr w:type="spellStart"/>
      <w:r>
        <w:t>Secunderabad</w:t>
      </w:r>
      <w:proofErr w:type="spellEnd"/>
      <w:r>
        <w:t xml:space="preserve"> Healthcare Ltd</w:t>
      </w:r>
    </w:p>
    <w:p w:rsidR="00F55EF7" w:rsidRDefault="00F55EF7" w:rsidP="00F55EF7">
      <w:r>
        <w:t>Sharma East India Hospitals &amp; Medical Research Ltd</w:t>
      </w:r>
    </w:p>
    <w:p w:rsidR="00F55EF7" w:rsidRDefault="00F55EF7" w:rsidP="00F55EF7">
      <w:r>
        <w:t>Shiva Medicare Ltd.</w:t>
      </w:r>
    </w:p>
    <w:p w:rsidR="00F55EF7" w:rsidRDefault="00F55EF7" w:rsidP="00F55EF7">
      <w:r>
        <w:t>Siemens Healthcare Diagnostics Ltd</w:t>
      </w:r>
    </w:p>
    <w:p w:rsidR="00F55EF7" w:rsidRDefault="00F55EF7" w:rsidP="00F55EF7">
      <w:r>
        <w:t>T</w:t>
      </w:r>
    </w:p>
    <w:p w:rsidR="00F55EF7" w:rsidRDefault="00F55EF7" w:rsidP="00F55EF7">
      <w:r>
        <w:lastRenderedPageBreak/>
        <w:t>TTK Healthcare Ltd</w:t>
      </w:r>
    </w:p>
    <w:p w:rsidR="00F55EF7" w:rsidRDefault="00F55EF7" w:rsidP="00F55EF7">
      <w:r>
        <w:t>Trans Medicare Ltd.</w:t>
      </w:r>
    </w:p>
    <w:p w:rsidR="00F55EF7" w:rsidRDefault="00F55EF7" w:rsidP="00F55EF7">
      <w:r>
        <w:t>Z</w:t>
      </w:r>
    </w:p>
    <w:p w:rsidR="00F55EF7" w:rsidRDefault="00F55EF7" w:rsidP="00F55EF7">
      <w:r>
        <w:t>Zenith Health Care Ltd</w:t>
      </w:r>
    </w:p>
    <w:p w:rsidR="008F0DCD" w:rsidRDefault="008F0DCD" w:rsidP="00BD058E"/>
    <w:sectPr w:rsidR="008F0DCD" w:rsidSect="00394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06E2"/>
    <w:rsid w:val="00371F2A"/>
    <w:rsid w:val="00394511"/>
    <w:rsid w:val="007806E2"/>
    <w:rsid w:val="008F0DCD"/>
    <w:rsid w:val="008F10B9"/>
    <w:rsid w:val="00A81878"/>
    <w:rsid w:val="00BD058E"/>
    <w:rsid w:val="00CD1484"/>
    <w:rsid w:val="00D12CB8"/>
    <w:rsid w:val="00E36E51"/>
    <w:rsid w:val="00F5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833</Characters>
  <Application>Microsoft Office Word</Application>
  <DocSecurity>0</DocSecurity>
  <Lines>6</Lines>
  <Paragraphs>1</Paragraphs>
  <ScaleCrop>false</ScaleCrop>
  <Company>ORBIT TECHSERVICES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DALMIA</dc:creator>
  <cp:keywords/>
  <dc:description/>
  <cp:lastModifiedBy>PAWAN DALMIA</cp:lastModifiedBy>
  <cp:revision>2</cp:revision>
  <dcterms:created xsi:type="dcterms:W3CDTF">2015-03-31T09:10:00Z</dcterms:created>
  <dcterms:modified xsi:type="dcterms:W3CDTF">2015-03-31T09:10:00Z</dcterms:modified>
</cp:coreProperties>
</file>